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8D4ADCF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240F8B">
              <w:rPr>
                <w:sz w:val="40"/>
                <w:szCs w:val="40"/>
              </w:rPr>
              <w:t>CIO</w:t>
            </w:r>
            <w:r w:rsidRPr="003271B4">
              <w:rPr>
                <w:sz w:val="40"/>
                <w:szCs w:val="40"/>
              </w:rPr>
              <w:t xml:space="preserve"> </w:t>
            </w:r>
            <w:r w:rsidR="0035250F" w:rsidRPr="003271B4">
              <w:rPr>
                <w:sz w:val="40"/>
                <w:szCs w:val="40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46BBAA90" w:rsidR="001C2451" w:rsidRDefault="001E55BD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Copley Fairmont Plaza, Boston, MA</w:t>
            </w:r>
          </w:p>
          <w:p w14:paraId="06F28160" w14:textId="4C31F347" w:rsidR="005B64C2" w:rsidRDefault="00166696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240F8B">
              <w:rPr>
                <w:sz w:val="24"/>
                <w:szCs w:val="24"/>
              </w:rPr>
              <w:t>16 - 17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66CFB19B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166696">
        <w:t xml:space="preserve">June </w:t>
      </w:r>
      <w:r w:rsidR="00240F8B">
        <w:t>15</w:t>
      </w:r>
      <w:r w:rsidR="00166696"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3AF2A67A" w:rsidR="001C2451" w:rsidRDefault="00B42914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718D4ED9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166696">
        <w:t xml:space="preserve">June </w:t>
      </w:r>
      <w:r w:rsidR="00240F8B">
        <w:t>16</w:t>
      </w:r>
      <w:r w:rsidR="00166696" w:rsidRPr="0016669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166696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166696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30029AB6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2-3 good ideas to share with the group</w:t>
            </w:r>
          </w:p>
          <w:p w14:paraId="729D825E" w14:textId="79988057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one best practice</w:t>
            </w:r>
          </w:p>
          <w:p w14:paraId="1F9F38C0" w14:textId="3E1B3D05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Discuss an example of what not to do (disasters)</w:t>
            </w:r>
          </w:p>
          <w:p w14:paraId="420F810E" w14:textId="77777777" w:rsidR="00166696" w:rsidRDefault="00166696" w:rsidP="004E678B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questions you’d like to ask</w:t>
            </w:r>
          </w:p>
          <w:p w14:paraId="54DCCDCE" w14:textId="040A031C" w:rsidR="004E678B" w:rsidRDefault="004E678B" w:rsidP="004E678B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Middleware best and worst practices</w:t>
            </w:r>
          </w:p>
        </w:tc>
      </w:tr>
      <w:tr w:rsidR="00C005B7" w14:paraId="19CDBE58" w14:textId="77777777" w:rsidTr="00166696">
        <w:tc>
          <w:tcPr>
            <w:tcW w:w="4054" w:type="dxa"/>
          </w:tcPr>
          <w:p w14:paraId="0E50D40F" w14:textId="53BAB68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166696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166696" w14:paraId="7AF1A1BD" w14:textId="77777777" w:rsidTr="00166696">
        <w:tc>
          <w:tcPr>
            <w:tcW w:w="4054" w:type="dxa"/>
          </w:tcPr>
          <w:p w14:paraId="2EB25660" w14:textId="4B90AA6E" w:rsidR="00166696" w:rsidRDefault="00166696" w:rsidP="00E50410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0AA87087" w14:textId="2753187B" w:rsidR="00166696" w:rsidRPr="00166696" w:rsidRDefault="00166696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Updates continued</w:t>
            </w:r>
          </w:p>
        </w:tc>
      </w:tr>
      <w:tr w:rsidR="00B4171D" w14:paraId="5C61CACA" w14:textId="77777777" w:rsidTr="00166696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166696">
        <w:tc>
          <w:tcPr>
            <w:tcW w:w="4054" w:type="dxa"/>
          </w:tcPr>
          <w:p w14:paraId="5C772232" w14:textId="48F60112" w:rsidR="00833B9F" w:rsidRDefault="00833B9F" w:rsidP="00E50410">
            <w:pPr>
              <w:spacing w:before="40" w:after="40"/>
            </w:pPr>
            <w:r>
              <w:t>[</w:t>
            </w:r>
            <w:r w:rsidR="004E678B">
              <w:t>12:30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17C23BF1" w:rsidR="00833B9F" w:rsidRDefault="004E678B" w:rsidP="00E50410">
            <w:pPr>
              <w:spacing w:before="40" w:after="40"/>
            </w:pPr>
            <w:r>
              <w:t>Talent attraction; recruitment sources; key decision factors for employment selection; compensation and incentives; retention; &amp; career paths</w:t>
            </w:r>
          </w:p>
        </w:tc>
      </w:tr>
      <w:tr w:rsidR="006E185B" w14:paraId="17FC5477" w14:textId="77777777" w:rsidTr="00166696">
        <w:tc>
          <w:tcPr>
            <w:tcW w:w="4054" w:type="dxa"/>
          </w:tcPr>
          <w:p w14:paraId="4106631C" w14:textId="656DFCF4" w:rsidR="006E185B" w:rsidRDefault="004507A0" w:rsidP="00E50410">
            <w:pPr>
              <w:spacing w:before="40" w:after="40"/>
            </w:pPr>
            <w:r>
              <w:t>[</w:t>
            </w:r>
            <w:r w:rsidR="004E678B">
              <w:t>1:30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10A5C889" w:rsidR="006E185B" w:rsidRDefault="00166696" w:rsidP="00E50410">
            <w:pPr>
              <w:spacing w:before="40" w:after="40"/>
            </w:pPr>
            <w:r>
              <w:t>C</w:t>
            </w:r>
            <w:r w:rsidR="004E678B">
              <w:t>hange management best and worst practices</w:t>
            </w:r>
          </w:p>
        </w:tc>
      </w:tr>
      <w:tr w:rsidR="00166696" w14:paraId="43810A7A" w14:textId="77777777" w:rsidTr="00166696">
        <w:tc>
          <w:tcPr>
            <w:tcW w:w="4054" w:type="dxa"/>
          </w:tcPr>
          <w:p w14:paraId="4DBBBEC9" w14:textId="672B3DA7" w:rsidR="00166696" w:rsidRDefault="00166696" w:rsidP="00E50410">
            <w:pPr>
              <w:spacing w:before="40" w:after="40"/>
            </w:pPr>
            <w:r>
              <w:t>[2:</w:t>
            </w:r>
            <w:r w:rsidR="004E678B">
              <w:t>30</w:t>
            </w:r>
            <w:r>
              <w:t xml:space="preserve"> PM]</w:t>
            </w:r>
          </w:p>
        </w:tc>
        <w:tc>
          <w:tcPr>
            <w:tcW w:w="6026" w:type="dxa"/>
          </w:tcPr>
          <w:p w14:paraId="3693145D" w14:textId="3F1D12D7" w:rsidR="00166696" w:rsidRDefault="00457B50" w:rsidP="00E50410">
            <w:pPr>
              <w:spacing w:before="40" w:after="40"/>
            </w:pPr>
            <w:r>
              <w:t>Blockchain</w:t>
            </w:r>
          </w:p>
        </w:tc>
      </w:tr>
      <w:tr w:rsidR="00E50410" w14:paraId="77022EDB" w14:textId="77777777" w:rsidTr="00166696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166696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166696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4C6B5EC3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166696">
        <w:t>, June 1</w:t>
      </w:r>
      <w:r w:rsidR="00240F8B">
        <w:t>7</w:t>
      </w:r>
      <w:r w:rsidR="00166696" w:rsidRPr="0016669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9185494" w:rsidR="00C005B7" w:rsidRDefault="005F0811" w:rsidP="00DA7851">
            <w:pPr>
              <w:spacing w:before="40" w:after="40"/>
            </w:pPr>
            <w:r>
              <w:t>Breakfast</w:t>
            </w:r>
            <w:r w:rsidR="00C36949">
              <w:t xml:space="preserve"> – Goals for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A26212C" w:rsidR="00BA50A0" w:rsidRDefault="004E678B" w:rsidP="00DA7851">
            <w:pPr>
              <w:spacing w:before="40" w:after="40"/>
            </w:pPr>
            <w:r>
              <w:t>Data management and development governance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3EBC60BE" w:rsidR="00C34017" w:rsidRDefault="008F4727" w:rsidP="00DA7851">
            <w:pPr>
              <w:spacing w:before="40" w:after="40"/>
            </w:pPr>
            <w:r>
              <w:t>Monetizing</w:t>
            </w:r>
            <w:r w:rsidR="004E678B">
              <w:t xml:space="preserve"> technology investments</w:t>
            </w:r>
          </w:p>
        </w:tc>
      </w:tr>
      <w:tr w:rsidR="00C36949" w14:paraId="22B4F040" w14:textId="77777777" w:rsidTr="00C3702C">
        <w:tc>
          <w:tcPr>
            <w:tcW w:w="4054" w:type="dxa"/>
          </w:tcPr>
          <w:p w14:paraId="02B486DC" w14:textId="2FF0EAA6" w:rsidR="00C36949" w:rsidRDefault="00C36949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62A65919" w14:textId="2CD6EF52" w:rsidR="00C36949" w:rsidRDefault="008F4727" w:rsidP="00DA7851">
            <w:pPr>
              <w:spacing w:before="40" w:after="40"/>
            </w:pPr>
            <w:r>
              <w:t>Bleeding edge development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1561BF7" w14:textId="5E74B7C8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C531" w14:textId="77777777" w:rsidR="006A26AC" w:rsidRDefault="006A26AC">
      <w:pPr>
        <w:spacing w:before="0" w:after="0" w:line="240" w:lineRule="auto"/>
      </w:pPr>
      <w:r>
        <w:separator/>
      </w:r>
    </w:p>
  </w:endnote>
  <w:endnote w:type="continuationSeparator" w:id="0">
    <w:p w14:paraId="789D788A" w14:textId="77777777" w:rsidR="006A26AC" w:rsidRDefault="006A2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E034" w14:textId="77777777" w:rsidR="006A26AC" w:rsidRDefault="006A26AC">
      <w:pPr>
        <w:spacing w:before="0" w:after="0" w:line="240" w:lineRule="auto"/>
      </w:pPr>
      <w:r>
        <w:separator/>
      </w:r>
    </w:p>
  </w:footnote>
  <w:footnote w:type="continuationSeparator" w:id="0">
    <w:p w14:paraId="51B62545" w14:textId="77777777" w:rsidR="006A26AC" w:rsidRDefault="006A2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107EA"/>
    <w:multiLevelType w:val="hybridMultilevel"/>
    <w:tmpl w:val="90A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6CE2"/>
    <w:multiLevelType w:val="hybridMultilevel"/>
    <w:tmpl w:val="959CE720"/>
    <w:lvl w:ilvl="0" w:tplc="13CAA918">
      <w:numFmt w:val="bullet"/>
      <w:lvlText w:val="•"/>
      <w:lvlJc w:val="left"/>
      <w:pPr>
        <w:ind w:left="1080" w:hanging="72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5501">
    <w:abstractNumId w:val="9"/>
  </w:num>
  <w:num w:numId="2" w16cid:durableId="1268544815">
    <w:abstractNumId w:val="7"/>
  </w:num>
  <w:num w:numId="3" w16cid:durableId="526523079">
    <w:abstractNumId w:val="6"/>
  </w:num>
  <w:num w:numId="4" w16cid:durableId="84810191">
    <w:abstractNumId w:val="5"/>
  </w:num>
  <w:num w:numId="5" w16cid:durableId="2090806688">
    <w:abstractNumId w:val="4"/>
  </w:num>
  <w:num w:numId="6" w16cid:durableId="1568146622">
    <w:abstractNumId w:val="8"/>
  </w:num>
  <w:num w:numId="7" w16cid:durableId="1241326297">
    <w:abstractNumId w:val="3"/>
  </w:num>
  <w:num w:numId="8" w16cid:durableId="631521769">
    <w:abstractNumId w:val="2"/>
  </w:num>
  <w:num w:numId="9" w16cid:durableId="1765225195">
    <w:abstractNumId w:val="1"/>
  </w:num>
  <w:num w:numId="10" w16cid:durableId="396590273">
    <w:abstractNumId w:val="0"/>
  </w:num>
  <w:num w:numId="11" w16cid:durableId="1205673346">
    <w:abstractNumId w:val="10"/>
  </w:num>
  <w:num w:numId="12" w16cid:durableId="313991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66696"/>
    <w:rsid w:val="001B2BB3"/>
    <w:rsid w:val="001C2451"/>
    <w:rsid w:val="001E55BD"/>
    <w:rsid w:val="001F6E14"/>
    <w:rsid w:val="00240F8B"/>
    <w:rsid w:val="002A2A53"/>
    <w:rsid w:val="002F642E"/>
    <w:rsid w:val="00326452"/>
    <w:rsid w:val="003271B4"/>
    <w:rsid w:val="00342200"/>
    <w:rsid w:val="0035250F"/>
    <w:rsid w:val="003714BC"/>
    <w:rsid w:val="003B3B50"/>
    <w:rsid w:val="00436D8B"/>
    <w:rsid w:val="004507A0"/>
    <w:rsid w:val="004529AD"/>
    <w:rsid w:val="00457B50"/>
    <w:rsid w:val="004B0DCA"/>
    <w:rsid w:val="004E678B"/>
    <w:rsid w:val="00507153"/>
    <w:rsid w:val="00571E5E"/>
    <w:rsid w:val="0059563E"/>
    <w:rsid w:val="005B64C2"/>
    <w:rsid w:val="005F0811"/>
    <w:rsid w:val="00654BD3"/>
    <w:rsid w:val="00670887"/>
    <w:rsid w:val="006A26AC"/>
    <w:rsid w:val="006C46CD"/>
    <w:rsid w:val="006E185B"/>
    <w:rsid w:val="00780AD4"/>
    <w:rsid w:val="00792CFF"/>
    <w:rsid w:val="008116CB"/>
    <w:rsid w:val="00833B9F"/>
    <w:rsid w:val="008F4727"/>
    <w:rsid w:val="00922334"/>
    <w:rsid w:val="00AD6DA6"/>
    <w:rsid w:val="00B008AA"/>
    <w:rsid w:val="00B06C89"/>
    <w:rsid w:val="00B4171D"/>
    <w:rsid w:val="00B42914"/>
    <w:rsid w:val="00B75585"/>
    <w:rsid w:val="00BA50A0"/>
    <w:rsid w:val="00BB42F8"/>
    <w:rsid w:val="00C005B7"/>
    <w:rsid w:val="00C26D48"/>
    <w:rsid w:val="00C34017"/>
    <w:rsid w:val="00C36949"/>
    <w:rsid w:val="00C3702C"/>
    <w:rsid w:val="00C439B0"/>
    <w:rsid w:val="00CD374D"/>
    <w:rsid w:val="00CF7B54"/>
    <w:rsid w:val="00D63545"/>
    <w:rsid w:val="00D7416A"/>
    <w:rsid w:val="00DA7851"/>
    <w:rsid w:val="00E26C02"/>
    <w:rsid w:val="00E50410"/>
    <w:rsid w:val="00E62051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2021-12-13T19:46:00Z</dcterms:created>
  <dcterms:modified xsi:type="dcterms:W3CDTF">2022-04-12T16:28:00Z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