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05B3" w14:textId="5B588220" w:rsidR="004A52EC" w:rsidRDefault="004A52EC" w:rsidP="004A52EC">
      <w:pPr>
        <w:rPr>
          <w:rFonts w:asciiTheme="minorHAnsi" w:hAnsiTheme="minorHAnsi" w:cstheme="minorHAnsi"/>
          <w:sz w:val="22"/>
          <w:szCs w:val="22"/>
        </w:rPr>
      </w:pPr>
    </w:p>
    <w:p w14:paraId="7445D30F" w14:textId="5052B725" w:rsidR="008960D1" w:rsidRPr="007E0ACD" w:rsidRDefault="008251A8" w:rsidP="007E0ACD">
      <w:pPr>
        <w:jc w:val="center"/>
        <w:rPr>
          <w:rFonts w:asciiTheme="minorHAnsi" w:hAnsiTheme="minorHAnsi" w:cstheme="minorHAnsi"/>
          <w:sz w:val="32"/>
          <w:szCs w:val="32"/>
        </w:rPr>
      </w:pP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SCB Forums 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2B710D">
        <w:rPr>
          <w:rFonts w:asciiTheme="minorHAnsi" w:hAnsiTheme="minorHAnsi" w:cstheme="minorHAnsi"/>
          <w:b/>
          <w:bCs/>
          <w:sz w:val="32"/>
          <w:szCs w:val="32"/>
        </w:rPr>
        <w:t>Digital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Agenda</w:t>
      </w:r>
    </w:p>
    <w:p w14:paraId="08C437F2" w14:textId="1AAA70F2" w:rsidR="00076DD7" w:rsidRPr="00076DD7" w:rsidRDefault="002B710D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Andaz, Savannah, GA</w:t>
      </w:r>
      <w:r w:rsidR="00B527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C57A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April 11-12, 2024</w:t>
      </w:r>
    </w:p>
    <w:p w14:paraId="058B9CEF" w14:textId="6AA3039F" w:rsidR="00925574" w:rsidRPr="00925574" w:rsidRDefault="00076DD7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 w:rsidRPr="00076DD7">
        <w:rPr>
          <w:rFonts w:asciiTheme="minorHAnsi" w:hAnsiTheme="minorHAnsi" w:cstheme="minorHAnsi"/>
          <w:sz w:val="22"/>
          <w:szCs w:val="22"/>
        </w:rPr>
        <w:t>(Casual attire; jeans welcome)</w:t>
      </w:r>
    </w:p>
    <w:p w14:paraId="3D843F60" w14:textId="77777777" w:rsidR="000D0C8C" w:rsidRDefault="000D0C8C" w:rsidP="004A52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12F75E" w14:textId="7C612F3E" w:rsidR="00716ABB" w:rsidRPr="00AA2CDE" w:rsidRDefault="002B710D" w:rsidP="00AA2CDE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Wednesday, April 10</w:t>
      </w:r>
      <w:r w:rsidR="00716ABB" w:rsidRPr="00891A73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891A7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542540C0" w14:textId="77777777" w:rsidTr="00F26A73">
        <w:tc>
          <w:tcPr>
            <w:tcW w:w="2016" w:type="dxa"/>
            <w:tcBorders>
              <w:bottom w:val="nil"/>
            </w:tcBorders>
            <w:hideMark/>
          </w:tcPr>
          <w:p w14:paraId="67A8CD01" w14:textId="3A4195F5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5:45 PM </w:t>
            </w:r>
          </w:p>
        </w:tc>
        <w:tc>
          <w:tcPr>
            <w:tcW w:w="7344" w:type="dxa"/>
            <w:tcBorders>
              <w:bottom w:val="nil"/>
            </w:tcBorders>
            <w:hideMark/>
          </w:tcPr>
          <w:p w14:paraId="51CD82F1" w14:textId="375E6239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Meet Anat in the Lobby. </w:t>
            </w:r>
            <w:proofErr w:type="spell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Anat’s</w:t>
            </w:r>
            <w:proofErr w:type="spellEnd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mobile: (916) 717-1710</w:t>
            </w:r>
            <w:r w:rsidR="002B710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</w:p>
        </w:tc>
      </w:tr>
      <w:tr w:rsidR="00716ABB" w14:paraId="13058C20" w14:textId="77777777" w:rsidTr="00891A73">
        <w:tc>
          <w:tcPr>
            <w:tcW w:w="2016" w:type="dxa"/>
            <w:tcBorders>
              <w:bottom w:val="single" w:sz="18" w:space="0" w:color="33294D"/>
            </w:tcBorders>
            <w:hideMark/>
          </w:tcPr>
          <w:p w14:paraId="3431E07D" w14:textId="0122AE66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bottom w:val="single" w:sz="18" w:space="0" w:color="33294D"/>
            </w:tcBorders>
            <w:hideMark/>
          </w:tcPr>
          <w:p w14:paraId="787DF3F9" w14:textId="42149B8C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Option</w:t>
            </w:r>
            <w:r w:rsidR="00B5277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al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dinner offsite*</w:t>
            </w:r>
          </w:p>
        </w:tc>
      </w:tr>
    </w:tbl>
    <w:p w14:paraId="5300AAE6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6DD540E" w14:textId="3B95C101" w:rsidR="00716ABB" w:rsidRPr="00891A73" w:rsidRDefault="002B710D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Thurs</w:t>
      </w:r>
      <w:r w:rsidR="00716ABB" w:rsidRPr="00891A73">
        <w:rPr>
          <w:rFonts w:asciiTheme="minorHAnsi" w:hAnsiTheme="minorHAnsi" w:cstheme="minorHAnsi"/>
          <w:b/>
          <w:bCs/>
          <w:sz w:val="32"/>
          <w:szCs w:val="32"/>
        </w:rPr>
        <w:t>day, Apri</w:t>
      </w:r>
      <w:r>
        <w:rPr>
          <w:rFonts w:asciiTheme="minorHAnsi" w:hAnsiTheme="minorHAnsi" w:cstheme="minorHAnsi"/>
          <w:b/>
          <w:bCs/>
          <w:sz w:val="32"/>
          <w:szCs w:val="32"/>
        </w:rPr>
        <w:t>l 11</w:t>
      </w:r>
      <w:r w:rsidR="00716ABB" w:rsidRPr="00891A73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891A7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1014E00D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E9247" w14:textId="6EDFA07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E6490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</w:t>
            </w:r>
          </w:p>
        </w:tc>
      </w:tr>
      <w:tr w:rsidR="00716ABB" w14:paraId="59A9081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41064" w14:textId="141D16F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5929C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Roundtable Discussion</w:t>
            </w:r>
          </w:p>
          <w:p w14:paraId="38E6530C" w14:textId="5513E2F1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2-3 good ideas to share with the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group</w:t>
            </w:r>
            <w:proofErr w:type="gramEnd"/>
          </w:p>
          <w:p w14:paraId="770CCE2B" w14:textId="02618299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one best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practice</w:t>
            </w:r>
            <w:proofErr w:type="gramEnd"/>
          </w:p>
          <w:p w14:paraId="414E4D85" w14:textId="75AB89A1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Discuss an example of what not to do (disasters)</w:t>
            </w:r>
          </w:p>
          <w:p w14:paraId="7400B191" w14:textId="03A939ED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Bring questions you’d like to ask</w:t>
            </w:r>
          </w:p>
        </w:tc>
      </w:tr>
      <w:tr w:rsidR="00716ABB" w14:paraId="1586EF6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B42C" w14:textId="3B07F141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4D6F3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Break</w:t>
            </w:r>
          </w:p>
        </w:tc>
      </w:tr>
      <w:tr w:rsidR="00716ABB" w14:paraId="29AB6392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A6AE6" w14:textId="3ABF226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10:15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3F3C3" w14:textId="754A3135" w:rsidR="00716ABB" w:rsidRPr="00891A73" w:rsidRDefault="002B710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Discussion continues</w:t>
            </w:r>
          </w:p>
        </w:tc>
      </w:tr>
      <w:tr w:rsidR="00716ABB" w14:paraId="4A5946C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F17A8D0" w14:textId="5198AB4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11:00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39B4060F" w14:textId="527E624A" w:rsidR="00716ABB" w:rsidRPr="00891A73" w:rsidRDefault="002B710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Real Time Payments experiences – How’s it going with Fed Now</w:t>
            </w:r>
          </w:p>
        </w:tc>
      </w:tr>
      <w:tr w:rsidR="00716ABB" w14:paraId="2C853EA1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C9475" w14:textId="68F0A4E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842BE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Lunch</w:t>
            </w:r>
          </w:p>
        </w:tc>
      </w:tr>
      <w:tr w:rsidR="00716ABB" w14:paraId="1C57DD65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06488" w14:textId="72F31C63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D782C" w14:textId="43C818D7" w:rsidR="00716ABB" w:rsidRPr="00891A73" w:rsidRDefault="002B710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Closing the digital gap for business clients across the continuum (small, middle, commercial)</w:t>
            </w:r>
          </w:p>
        </w:tc>
      </w:tr>
      <w:tr w:rsidR="00716ABB" w14:paraId="04B57C7C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52203" w14:textId="7395066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2:30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6C162" w14:textId="292C8A75" w:rsidR="00716ABB" w:rsidRPr="00891A73" w:rsidRDefault="002B710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Leverage mobile app as part of in-branch experience</w:t>
            </w:r>
          </w:p>
        </w:tc>
      </w:tr>
      <w:tr w:rsidR="00716ABB" w14:paraId="1BF5524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55725" w14:textId="3724D5EC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3:30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D05D3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  <w:tr w:rsidR="00716ABB" w14:paraId="001CC2C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18951" w14:textId="1B2F937B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5:45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DAC04" w14:textId="3994BB0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Meet in the lobby</w:t>
            </w:r>
          </w:p>
        </w:tc>
      </w:tr>
      <w:tr w:rsidR="00716ABB" w14:paraId="096F7603" w14:textId="77777777" w:rsidTr="00891A73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A696EBC" w14:textId="0B3999D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9CA1AB5" w14:textId="33C94A2C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Dinner offsite*</w:t>
            </w:r>
          </w:p>
        </w:tc>
      </w:tr>
    </w:tbl>
    <w:p w14:paraId="01EC4943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40F05EB" w14:textId="383418AD" w:rsidR="00716ABB" w:rsidRPr="00891A73" w:rsidRDefault="002B710D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Fri</w:t>
      </w:r>
      <w:r w:rsidR="00B32085">
        <w:rPr>
          <w:rFonts w:asciiTheme="minorHAnsi" w:hAnsiTheme="minorHAnsi" w:cstheme="minorHAnsi"/>
          <w:b/>
          <w:bCs/>
          <w:sz w:val="32"/>
          <w:szCs w:val="32"/>
        </w:rPr>
        <w:t>day</w:t>
      </w:r>
      <w:r w:rsidR="00716ABB" w:rsidRPr="00891A73">
        <w:rPr>
          <w:rFonts w:asciiTheme="minorHAnsi" w:hAnsiTheme="minorHAnsi" w:cstheme="minorHAnsi"/>
          <w:b/>
          <w:bCs/>
          <w:sz w:val="32"/>
          <w:szCs w:val="32"/>
        </w:rPr>
        <w:t xml:space="preserve">, April </w:t>
      </w:r>
      <w:r>
        <w:rPr>
          <w:rFonts w:asciiTheme="minorHAnsi" w:hAnsiTheme="minorHAnsi" w:cstheme="minorHAnsi"/>
          <w:b/>
          <w:bCs/>
          <w:sz w:val="32"/>
          <w:szCs w:val="32"/>
        </w:rPr>
        <w:t>12</w:t>
      </w:r>
      <w:r w:rsidR="00716ABB" w:rsidRPr="00891A73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891A7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40EA3E15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2BE06" w14:textId="5231C0AF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0A1C1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 – Topics for the next meeting</w:t>
            </w:r>
          </w:p>
        </w:tc>
      </w:tr>
      <w:tr w:rsidR="00716ABB" w14:paraId="67CACD2F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C84B7" w14:textId="59B9CE9E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C5F8E" w14:textId="23170DE4" w:rsidR="00716ABB" w:rsidRPr="003C7CAD" w:rsidRDefault="002B710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Organization of digital function</w:t>
            </w:r>
          </w:p>
        </w:tc>
      </w:tr>
      <w:tr w:rsidR="00716ABB" w14:paraId="3FDF71ED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E74FD" w14:textId="48386375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9:00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B03DA" w14:textId="5DB96ACD" w:rsidR="00716ABB" w:rsidRPr="003C7CAD" w:rsidRDefault="002B710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Customer self-service – most popular features</w:t>
            </w:r>
          </w:p>
        </w:tc>
      </w:tr>
      <w:tr w:rsidR="00716ABB" w14:paraId="11553DE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25F9F" w14:textId="364C5419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B3E64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</w:t>
            </w:r>
          </w:p>
        </w:tc>
      </w:tr>
      <w:tr w:rsidR="00716ABB" w14:paraId="23DC0E8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4638B" w14:textId="29431FB2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10:15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B8DD0" w14:textId="2A8E7154" w:rsidR="00716ABB" w:rsidRPr="003C7CAD" w:rsidRDefault="002B710D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Building a concierge experience across all channels</w:t>
            </w:r>
          </w:p>
        </w:tc>
      </w:tr>
      <w:tr w:rsidR="00441C9C" w:rsidRPr="003C7CAD" w14:paraId="65C02D9B" w14:textId="77777777" w:rsidTr="00441C9C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1251D00" w14:textId="6821CC20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7D65D25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</w:tbl>
    <w:p w14:paraId="73621FA5" w14:textId="0F928E6B" w:rsidR="00B45AFE" w:rsidRPr="006C7E6B" w:rsidRDefault="00716ABB" w:rsidP="006C7E6B">
      <w:pPr>
        <w:spacing w:before="40" w:after="40" w:line="288" w:lineRule="auto"/>
        <w:rPr>
          <w:rFonts w:asciiTheme="minorHAnsi" w:hAnsiTheme="minorHAnsi" w:cstheme="minorHAnsi"/>
          <w:sz w:val="22"/>
          <w:szCs w:val="22"/>
        </w:rPr>
      </w:pPr>
      <w:r w:rsidRPr="003C7CAD">
        <w:rPr>
          <w:rFonts w:asciiTheme="minorHAnsi" w:hAnsiTheme="minorHAnsi" w:cstheme="minorHAnsi"/>
          <w:sz w:val="22"/>
          <w:szCs w:val="22"/>
        </w:rPr>
        <w:t>*Guests are welcome</w:t>
      </w:r>
      <w:r w:rsidR="006C7E6B">
        <w:rPr>
          <w:rFonts w:asciiTheme="minorHAnsi" w:hAnsiTheme="minorHAnsi" w:cstheme="minorHAnsi"/>
          <w:sz w:val="22"/>
          <w:szCs w:val="22"/>
        </w:rPr>
        <w:t xml:space="preserve">   </w:t>
      </w:r>
      <w:r w:rsidRPr="003C7CAD">
        <w:rPr>
          <w:rFonts w:asciiTheme="minorHAnsi" w:hAnsiTheme="minorHAnsi" w:cstheme="minorHAnsi"/>
          <w:sz w:val="22"/>
          <w:szCs w:val="22"/>
        </w:rPr>
        <w:t>**Bring enough copies for everyone</w:t>
      </w:r>
    </w:p>
    <w:sectPr w:rsidR="00B45AFE" w:rsidRPr="006C7E6B" w:rsidSect="00B5277D">
      <w:headerReference w:type="default" r:id="rId11"/>
      <w:footerReference w:type="default" r:id="rId12"/>
      <w:pgSz w:w="12240" w:h="15840" w:code="1"/>
      <w:pgMar w:top="720" w:right="1440" w:bottom="720" w:left="1440" w:header="144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5A14" w14:textId="77777777" w:rsidR="00316890" w:rsidRDefault="00316890" w:rsidP="00F32CA3">
      <w:r>
        <w:separator/>
      </w:r>
    </w:p>
  </w:endnote>
  <w:endnote w:type="continuationSeparator" w:id="0">
    <w:p w14:paraId="0EBA61B7" w14:textId="77777777" w:rsidR="00316890" w:rsidRDefault="00316890" w:rsidP="00F32CA3">
      <w:r>
        <w:continuationSeparator/>
      </w:r>
    </w:p>
  </w:endnote>
  <w:endnote w:type="continuationNotice" w:id="1">
    <w:p w14:paraId="74E4E519" w14:textId="77777777" w:rsidR="00316890" w:rsidRDefault="00316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8A28" w14:textId="744F193B" w:rsidR="002664E2" w:rsidRDefault="006224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EF5B4" wp14:editId="762C327D">
              <wp:simplePos x="0" y="0"/>
              <wp:positionH relativeFrom="column">
                <wp:posOffset>4023360</wp:posOffset>
              </wp:positionH>
              <wp:positionV relativeFrom="paragraph">
                <wp:posOffset>88976</wp:posOffset>
              </wp:positionV>
              <wp:extent cx="2349729" cy="41973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29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57889" w14:textId="53D1F5C5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2005 Market Street, One Commerce Square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Philadelphia, PA 19103</w:t>
                          </w:r>
                        </w:p>
                        <w:p w14:paraId="506DDFD5" w14:textId="77777777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  <w:p w14:paraId="74A66E4A" w14:textId="2230D3D5" w:rsidR="00152B0A" w:rsidRPr="00152B0A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Suite 3600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F5B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16.8pt;margin-top:7pt;width:18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gqGAIAACw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" filled="f" stroked="f" strokeweight=".5pt">
              <v:textbox>
                <w:txbxContent>
                  <w:p w14:paraId="39857889" w14:textId="53D1F5C5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2005 Market Street, One Commerce Square</w:t>
                    </w: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 </w:t>
                    </w: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Philadelphia, PA 19103</w:t>
                    </w:r>
                  </w:p>
                  <w:p w14:paraId="506DDFD5" w14:textId="77777777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  <w:p w14:paraId="74A66E4A" w14:textId="2230D3D5" w:rsidR="00152B0A" w:rsidRPr="00152B0A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Suite 3600</w:t>
                    </w: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w:drawing>
        <wp:anchor distT="0" distB="0" distL="114300" distR="114300" simplePos="0" relativeHeight="251658245" behindDoc="0" locked="0" layoutInCell="1" allowOverlap="1" wp14:anchorId="1C131FBA" wp14:editId="32E22AF6">
          <wp:simplePos x="0" y="0"/>
          <wp:positionH relativeFrom="column">
            <wp:posOffset>-161290</wp:posOffset>
          </wp:positionH>
          <wp:positionV relativeFrom="paragraph">
            <wp:posOffset>32762</wp:posOffset>
          </wp:positionV>
          <wp:extent cx="596737" cy="476250"/>
          <wp:effectExtent l="0" t="0" r="0" b="0"/>
          <wp:wrapNone/>
          <wp:docPr id="1861893147" name="Picture 1861893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3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DCC254" wp14:editId="47891AA5">
              <wp:simplePos x="0" y="0"/>
              <wp:positionH relativeFrom="column">
                <wp:posOffset>456565</wp:posOffset>
              </wp:positionH>
              <wp:positionV relativeFrom="paragraph">
                <wp:posOffset>69850</wp:posOffset>
              </wp:positionV>
              <wp:extent cx="1701165" cy="409659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165" cy="4096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71F661" w14:textId="77777777" w:rsidR="00152B0A" w:rsidRPr="00520C01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Contact us &amp; learn more at </w:t>
                          </w:r>
                          <w:proofErr w:type="gramStart"/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7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6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w.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r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m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ah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q.org</w:t>
                          </w:r>
                          <w:proofErr w:type="gramEnd"/>
                        </w:p>
                        <w:p w14:paraId="7705DE99" w14:textId="77777777" w:rsidR="00152B0A" w:rsidRDefault="00152B0A" w:rsidP="00152B0A"/>
                        <w:p w14:paraId="0C1B4C24" w14:textId="4619D7A0" w:rsidR="00152B0A" w:rsidRPr="00152B0A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DCC254" id="Text Box 33" o:spid="_x0000_s1027" type="#_x0000_t202" style="position:absolute;margin-left:35.95pt;margin-top:5.5pt;width:133.95pt;height:3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hgGQIAADMEAAAOAAAAZHJzL2Uyb0RvYy54bWysU02P2yAQvVfqf0DcG9tpkm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" filled="f" stroked="f" strokeweight=".5pt">
              <v:textbox>
                <w:txbxContent>
                  <w:p w14:paraId="6871F661" w14:textId="77777777" w:rsidR="00152B0A" w:rsidRPr="00520C01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Contact us &amp; learn more at 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7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6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w.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r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m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ah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q.org</w:t>
                    </w:r>
                  </w:p>
                  <w:p w14:paraId="7705DE99" w14:textId="77777777" w:rsidR="00152B0A" w:rsidRDefault="00152B0A" w:rsidP="00152B0A"/>
                  <w:p w14:paraId="0C1B4C24" w14:textId="4619D7A0" w:rsidR="00152B0A" w:rsidRPr="00152B0A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6821F38" wp14:editId="3C17E5A3">
              <wp:simplePos x="0" y="0"/>
              <wp:positionH relativeFrom="page">
                <wp:align>right</wp:align>
              </wp:positionH>
              <wp:positionV relativeFrom="paragraph">
                <wp:posOffset>-21590</wp:posOffset>
              </wp:positionV>
              <wp:extent cx="7769955" cy="606340"/>
              <wp:effectExtent l="0" t="0" r="2540" b="381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9955" cy="606340"/>
                      </a:xfrm>
                      <a:prstGeom prst="rect">
                        <a:avLst/>
                      </a:prstGeom>
                      <a:solidFill>
                        <a:srgbClr val="342A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A3F8F8" id="Rectangle 30" o:spid="_x0000_s1026" style="position:absolute;margin-left:560.6pt;margin-top:-1.7pt;width:611.8pt;height:47.75pt;z-index:25165824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" fillcolor="#342a4c" stroked="f" strokeweight="2pt">
              <w10:wrap anchorx="page"/>
            </v:rect>
          </w:pict>
        </mc:Fallback>
      </mc:AlternateContent>
    </w:r>
    <w:r w:rsidR="00152B0A">
      <w:rPr>
        <w:noProof/>
      </w:rPr>
      <w:drawing>
        <wp:anchor distT="0" distB="0" distL="114300" distR="114300" simplePos="0" relativeHeight="251658247" behindDoc="0" locked="0" layoutInCell="1" allowOverlap="1" wp14:anchorId="4DE6C201" wp14:editId="1D3FC1D2">
          <wp:simplePos x="0" y="0"/>
          <wp:positionH relativeFrom="column">
            <wp:posOffset>-1440936</wp:posOffset>
          </wp:positionH>
          <wp:positionV relativeFrom="paragraph">
            <wp:posOffset>102467</wp:posOffset>
          </wp:positionV>
          <wp:extent cx="482883" cy="384940"/>
          <wp:effectExtent l="0" t="0" r="0" b="0"/>
          <wp:wrapNone/>
          <wp:docPr id="1983169163" name="Picture 198316916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883" cy="38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80178" w14:textId="7601F30A" w:rsidR="00520C01" w:rsidRDefault="00520C01">
    <w:pPr>
      <w:pStyle w:val="Footer"/>
    </w:pPr>
  </w:p>
  <w:p w14:paraId="19CBE995" w14:textId="368B3EAE" w:rsidR="00520C01" w:rsidRDefault="00520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DA37" w14:textId="77777777" w:rsidR="00316890" w:rsidRDefault="00316890" w:rsidP="00F32CA3">
      <w:r>
        <w:separator/>
      </w:r>
    </w:p>
  </w:footnote>
  <w:footnote w:type="continuationSeparator" w:id="0">
    <w:p w14:paraId="0F2B26F6" w14:textId="77777777" w:rsidR="00316890" w:rsidRDefault="00316890" w:rsidP="00F32CA3">
      <w:r>
        <w:continuationSeparator/>
      </w:r>
    </w:p>
  </w:footnote>
  <w:footnote w:type="continuationNotice" w:id="1">
    <w:p w14:paraId="786014E7" w14:textId="77777777" w:rsidR="00316890" w:rsidRDefault="003168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F9B7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7E880051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5D16774E" w14:textId="45FB2716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71" behindDoc="1" locked="0" layoutInCell="1" allowOverlap="1" wp14:anchorId="0F06295B" wp14:editId="5C700285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1227060" cy="457200"/>
          <wp:effectExtent l="0" t="0" r="0" b="0"/>
          <wp:wrapNone/>
          <wp:docPr id="670423988" name="Picture 3" descr="A logo with blue and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423988" name="Picture 3" descr="A logo with blue and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4DA"/>
    <w:multiLevelType w:val="hybridMultilevel"/>
    <w:tmpl w:val="414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B30"/>
    <w:multiLevelType w:val="hybridMultilevel"/>
    <w:tmpl w:val="72464458"/>
    <w:lvl w:ilvl="0" w:tplc="3718EB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6DD7"/>
    <w:multiLevelType w:val="hybridMultilevel"/>
    <w:tmpl w:val="5E9AC362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52DF"/>
    <w:multiLevelType w:val="hybridMultilevel"/>
    <w:tmpl w:val="E43EA156"/>
    <w:lvl w:ilvl="0" w:tplc="DDFEE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A7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59C6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E9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E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349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C1F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38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654E7"/>
    <w:multiLevelType w:val="hybridMultilevel"/>
    <w:tmpl w:val="B74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5F9"/>
    <w:multiLevelType w:val="hybridMultilevel"/>
    <w:tmpl w:val="D4AAFBAE"/>
    <w:lvl w:ilvl="0" w:tplc="A55672B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2325"/>
    <w:multiLevelType w:val="hybridMultilevel"/>
    <w:tmpl w:val="D5A8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7575"/>
    <w:multiLevelType w:val="hybridMultilevel"/>
    <w:tmpl w:val="D624A3B6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153282">
    <w:abstractNumId w:val="3"/>
  </w:num>
  <w:num w:numId="2" w16cid:durableId="1152792139">
    <w:abstractNumId w:val="1"/>
  </w:num>
  <w:num w:numId="3" w16cid:durableId="1993635265">
    <w:abstractNumId w:val="4"/>
  </w:num>
  <w:num w:numId="4" w16cid:durableId="2025669685">
    <w:abstractNumId w:val="6"/>
  </w:num>
  <w:num w:numId="5" w16cid:durableId="359866897">
    <w:abstractNumId w:val="2"/>
  </w:num>
  <w:num w:numId="6" w16cid:durableId="325524744">
    <w:abstractNumId w:val="7"/>
  </w:num>
  <w:num w:numId="7" w16cid:durableId="1014959424">
    <w:abstractNumId w:val="0"/>
  </w:num>
  <w:num w:numId="8" w16cid:durableId="1575580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54"/>
    <w:rsid w:val="000014EF"/>
    <w:rsid w:val="00010789"/>
    <w:rsid w:val="00011B6E"/>
    <w:rsid w:val="00016EBC"/>
    <w:rsid w:val="00024724"/>
    <w:rsid w:val="0003037B"/>
    <w:rsid w:val="00034954"/>
    <w:rsid w:val="000520EB"/>
    <w:rsid w:val="00055DE2"/>
    <w:rsid w:val="000614E6"/>
    <w:rsid w:val="00067814"/>
    <w:rsid w:val="0007336A"/>
    <w:rsid w:val="00076DD7"/>
    <w:rsid w:val="00080EAD"/>
    <w:rsid w:val="00085081"/>
    <w:rsid w:val="00095D36"/>
    <w:rsid w:val="000C42E3"/>
    <w:rsid w:val="000D0C8C"/>
    <w:rsid w:val="000D6C31"/>
    <w:rsid w:val="000E746C"/>
    <w:rsid w:val="00100E31"/>
    <w:rsid w:val="00102F3E"/>
    <w:rsid w:val="001156AA"/>
    <w:rsid w:val="001211C8"/>
    <w:rsid w:val="001357E7"/>
    <w:rsid w:val="00136BF0"/>
    <w:rsid w:val="00152B0A"/>
    <w:rsid w:val="00155B84"/>
    <w:rsid w:val="0016141B"/>
    <w:rsid w:val="001719CA"/>
    <w:rsid w:val="0019159E"/>
    <w:rsid w:val="001918A2"/>
    <w:rsid w:val="001A06A6"/>
    <w:rsid w:val="001A5AF0"/>
    <w:rsid w:val="001A5CD8"/>
    <w:rsid w:val="001B2EEA"/>
    <w:rsid w:val="001C2E65"/>
    <w:rsid w:val="001C4A7E"/>
    <w:rsid w:val="001D7969"/>
    <w:rsid w:val="001F2105"/>
    <w:rsid w:val="001F2223"/>
    <w:rsid w:val="002209D5"/>
    <w:rsid w:val="002342C2"/>
    <w:rsid w:val="00261689"/>
    <w:rsid w:val="002664E2"/>
    <w:rsid w:val="0027293A"/>
    <w:rsid w:val="00292F6F"/>
    <w:rsid w:val="002B0AC3"/>
    <w:rsid w:val="002B710D"/>
    <w:rsid w:val="002E681D"/>
    <w:rsid w:val="002F1A6B"/>
    <w:rsid w:val="002F55E8"/>
    <w:rsid w:val="00316535"/>
    <w:rsid w:val="00316890"/>
    <w:rsid w:val="0033054E"/>
    <w:rsid w:val="00332037"/>
    <w:rsid w:val="00334055"/>
    <w:rsid w:val="0035618F"/>
    <w:rsid w:val="00357E6C"/>
    <w:rsid w:val="00380318"/>
    <w:rsid w:val="00384197"/>
    <w:rsid w:val="0038569A"/>
    <w:rsid w:val="003937A5"/>
    <w:rsid w:val="00395423"/>
    <w:rsid w:val="003A4EFF"/>
    <w:rsid w:val="003A6663"/>
    <w:rsid w:val="003C0008"/>
    <w:rsid w:val="003C001A"/>
    <w:rsid w:val="003C7CAD"/>
    <w:rsid w:val="003D017E"/>
    <w:rsid w:val="003E4E66"/>
    <w:rsid w:val="004331B8"/>
    <w:rsid w:val="00436B89"/>
    <w:rsid w:val="00441C9C"/>
    <w:rsid w:val="00453B2A"/>
    <w:rsid w:val="00477AA0"/>
    <w:rsid w:val="00487504"/>
    <w:rsid w:val="004A52EC"/>
    <w:rsid w:val="004E7815"/>
    <w:rsid w:val="004F4F80"/>
    <w:rsid w:val="005010CC"/>
    <w:rsid w:val="00503296"/>
    <w:rsid w:val="005068A5"/>
    <w:rsid w:val="00507292"/>
    <w:rsid w:val="00520C01"/>
    <w:rsid w:val="00532689"/>
    <w:rsid w:val="00545680"/>
    <w:rsid w:val="00565338"/>
    <w:rsid w:val="005701E4"/>
    <w:rsid w:val="00570EF5"/>
    <w:rsid w:val="00571BD6"/>
    <w:rsid w:val="005766C1"/>
    <w:rsid w:val="005776DC"/>
    <w:rsid w:val="00586B3B"/>
    <w:rsid w:val="00590B61"/>
    <w:rsid w:val="00592E95"/>
    <w:rsid w:val="00596EE7"/>
    <w:rsid w:val="005A4830"/>
    <w:rsid w:val="005B7B1A"/>
    <w:rsid w:val="005D0D6A"/>
    <w:rsid w:val="005E560B"/>
    <w:rsid w:val="005F2557"/>
    <w:rsid w:val="005F4D68"/>
    <w:rsid w:val="00603580"/>
    <w:rsid w:val="00613A06"/>
    <w:rsid w:val="00614AAA"/>
    <w:rsid w:val="0062244E"/>
    <w:rsid w:val="0063369E"/>
    <w:rsid w:val="00634290"/>
    <w:rsid w:val="00652606"/>
    <w:rsid w:val="00662C49"/>
    <w:rsid w:val="00665360"/>
    <w:rsid w:val="00666E91"/>
    <w:rsid w:val="006755A5"/>
    <w:rsid w:val="006762FC"/>
    <w:rsid w:val="006831CC"/>
    <w:rsid w:val="00684DA9"/>
    <w:rsid w:val="00686A86"/>
    <w:rsid w:val="00690C0B"/>
    <w:rsid w:val="006A2DE7"/>
    <w:rsid w:val="006B7F37"/>
    <w:rsid w:val="006C21B1"/>
    <w:rsid w:val="006C374F"/>
    <w:rsid w:val="006C7E6B"/>
    <w:rsid w:val="006D5506"/>
    <w:rsid w:val="006F4489"/>
    <w:rsid w:val="007046F4"/>
    <w:rsid w:val="00706D39"/>
    <w:rsid w:val="00716ABB"/>
    <w:rsid w:val="007170A6"/>
    <w:rsid w:val="00734E58"/>
    <w:rsid w:val="00750C17"/>
    <w:rsid w:val="00753F11"/>
    <w:rsid w:val="00770B94"/>
    <w:rsid w:val="00780A2D"/>
    <w:rsid w:val="0078466E"/>
    <w:rsid w:val="007862BE"/>
    <w:rsid w:val="00792B9F"/>
    <w:rsid w:val="00795B29"/>
    <w:rsid w:val="007B13F1"/>
    <w:rsid w:val="007B68D4"/>
    <w:rsid w:val="007C58CB"/>
    <w:rsid w:val="007C6F46"/>
    <w:rsid w:val="007E0ACD"/>
    <w:rsid w:val="00802422"/>
    <w:rsid w:val="0082241B"/>
    <w:rsid w:val="008251A8"/>
    <w:rsid w:val="008359FF"/>
    <w:rsid w:val="00845287"/>
    <w:rsid w:val="008610EC"/>
    <w:rsid w:val="00862F8E"/>
    <w:rsid w:val="008813DA"/>
    <w:rsid w:val="0088318B"/>
    <w:rsid w:val="00891A73"/>
    <w:rsid w:val="008960D1"/>
    <w:rsid w:val="008B138A"/>
    <w:rsid w:val="008C3ED4"/>
    <w:rsid w:val="008C73E3"/>
    <w:rsid w:val="008E52AC"/>
    <w:rsid w:val="008F2456"/>
    <w:rsid w:val="008F3815"/>
    <w:rsid w:val="008F4494"/>
    <w:rsid w:val="008F6E85"/>
    <w:rsid w:val="0092350A"/>
    <w:rsid w:val="00925574"/>
    <w:rsid w:val="00944C78"/>
    <w:rsid w:val="00951FE1"/>
    <w:rsid w:val="00952CC6"/>
    <w:rsid w:val="00955E9A"/>
    <w:rsid w:val="009560E2"/>
    <w:rsid w:val="00956A80"/>
    <w:rsid w:val="00963C7D"/>
    <w:rsid w:val="00973C0F"/>
    <w:rsid w:val="00980682"/>
    <w:rsid w:val="00982621"/>
    <w:rsid w:val="00984B5A"/>
    <w:rsid w:val="00994A89"/>
    <w:rsid w:val="009A2FA1"/>
    <w:rsid w:val="009E2071"/>
    <w:rsid w:val="009E24BF"/>
    <w:rsid w:val="009F699C"/>
    <w:rsid w:val="00A020C2"/>
    <w:rsid w:val="00A22398"/>
    <w:rsid w:val="00A2283E"/>
    <w:rsid w:val="00A24F10"/>
    <w:rsid w:val="00A44A1C"/>
    <w:rsid w:val="00A5076B"/>
    <w:rsid w:val="00A57E3E"/>
    <w:rsid w:val="00A67759"/>
    <w:rsid w:val="00A71949"/>
    <w:rsid w:val="00A734D2"/>
    <w:rsid w:val="00A75450"/>
    <w:rsid w:val="00A81008"/>
    <w:rsid w:val="00A828F3"/>
    <w:rsid w:val="00A83FF5"/>
    <w:rsid w:val="00A86324"/>
    <w:rsid w:val="00A87AD2"/>
    <w:rsid w:val="00AA2CDE"/>
    <w:rsid w:val="00AA3C03"/>
    <w:rsid w:val="00AA4D77"/>
    <w:rsid w:val="00AB21EB"/>
    <w:rsid w:val="00AB3032"/>
    <w:rsid w:val="00AB5BA3"/>
    <w:rsid w:val="00AC1A4C"/>
    <w:rsid w:val="00AC6755"/>
    <w:rsid w:val="00AC67F1"/>
    <w:rsid w:val="00AF036F"/>
    <w:rsid w:val="00AF14CC"/>
    <w:rsid w:val="00B02ADC"/>
    <w:rsid w:val="00B2501A"/>
    <w:rsid w:val="00B32009"/>
    <w:rsid w:val="00B32085"/>
    <w:rsid w:val="00B45AFE"/>
    <w:rsid w:val="00B51B27"/>
    <w:rsid w:val="00B5277D"/>
    <w:rsid w:val="00B550DC"/>
    <w:rsid w:val="00B64520"/>
    <w:rsid w:val="00B6780F"/>
    <w:rsid w:val="00B84682"/>
    <w:rsid w:val="00BA3092"/>
    <w:rsid w:val="00BA7703"/>
    <w:rsid w:val="00BC421F"/>
    <w:rsid w:val="00BC4C54"/>
    <w:rsid w:val="00BC64D6"/>
    <w:rsid w:val="00BD4D44"/>
    <w:rsid w:val="00BE105C"/>
    <w:rsid w:val="00BE68C1"/>
    <w:rsid w:val="00BF14ED"/>
    <w:rsid w:val="00C05105"/>
    <w:rsid w:val="00C05A4E"/>
    <w:rsid w:val="00C343A0"/>
    <w:rsid w:val="00C36D5F"/>
    <w:rsid w:val="00C57A47"/>
    <w:rsid w:val="00C6247F"/>
    <w:rsid w:val="00C82F7B"/>
    <w:rsid w:val="00C93B23"/>
    <w:rsid w:val="00C95026"/>
    <w:rsid w:val="00CB3865"/>
    <w:rsid w:val="00CC0282"/>
    <w:rsid w:val="00CD71EF"/>
    <w:rsid w:val="00CE37F4"/>
    <w:rsid w:val="00CE5C2E"/>
    <w:rsid w:val="00D206BB"/>
    <w:rsid w:val="00D20AAD"/>
    <w:rsid w:val="00D46BDB"/>
    <w:rsid w:val="00D51BA2"/>
    <w:rsid w:val="00D55857"/>
    <w:rsid w:val="00D717DD"/>
    <w:rsid w:val="00D74AF9"/>
    <w:rsid w:val="00D77D1A"/>
    <w:rsid w:val="00D91FF9"/>
    <w:rsid w:val="00D94CFF"/>
    <w:rsid w:val="00DA0ED1"/>
    <w:rsid w:val="00DA4DA5"/>
    <w:rsid w:val="00DA7925"/>
    <w:rsid w:val="00DB680F"/>
    <w:rsid w:val="00DC08DE"/>
    <w:rsid w:val="00DC1CD1"/>
    <w:rsid w:val="00DF4B73"/>
    <w:rsid w:val="00E015D9"/>
    <w:rsid w:val="00E2240C"/>
    <w:rsid w:val="00E33BEC"/>
    <w:rsid w:val="00E34166"/>
    <w:rsid w:val="00E37FCC"/>
    <w:rsid w:val="00E43B35"/>
    <w:rsid w:val="00E60E5D"/>
    <w:rsid w:val="00E66D84"/>
    <w:rsid w:val="00E77548"/>
    <w:rsid w:val="00E818F2"/>
    <w:rsid w:val="00E84BEA"/>
    <w:rsid w:val="00E926ED"/>
    <w:rsid w:val="00EB1C03"/>
    <w:rsid w:val="00EB41F4"/>
    <w:rsid w:val="00EC2BC5"/>
    <w:rsid w:val="00EC3545"/>
    <w:rsid w:val="00ED3AF8"/>
    <w:rsid w:val="00ED6A1A"/>
    <w:rsid w:val="00ED6E96"/>
    <w:rsid w:val="00EE4B91"/>
    <w:rsid w:val="00EF07E5"/>
    <w:rsid w:val="00EF5DDF"/>
    <w:rsid w:val="00EF7BCA"/>
    <w:rsid w:val="00F0218D"/>
    <w:rsid w:val="00F134DE"/>
    <w:rsid w:val="00F26A73"/>
    <w:rsid w:val="00F3135D"/>
    <w:rsid w:val="00F32CA3"/>
    <w:rsid w:val="00F4255F"/>
    <w:rsid w:val="00F438E2"/>
    <w:rsid w:val="00F50704"/>
    <w:rsid w:val="00F50F6F"/>
    <w:rsid w:val="00F530EC"/>
    <w:rsid w:val="00F635DC"/>
    <w:rsid w:val="00F65E45"/>
    <w:rsid w:val="00F66D29"/>
    <w:rsid w:val="00F92B22"/>
    <w:rsid w:val="00F9503E"/>
    <w:rsid w:val="00FA036A"/>
    <w:rsid w:val="00FB4C28"/>
    <w:rsid w:val="00FC4474"/>
    <w:rsid w:val="00FF268E"/>
    <w:rsid w:val="00FF3E2B"/>
    <w:rsid w:val="00FF7BE9"/>
    <w:rsid w:val="23E590F6"/>
    <w:rsid w:val="266A4362"/>
    <w:rsid w:val="2C8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DFB534"/>
  <w15:docId w15:val="{6A800F03-2723-43CC-846F-20BE4BD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29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6ABB"/>
    <w:pPr>
      <w:keepNext/>
      <w:keepLines/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716ABB"/>
    <w:pPr>
      <w:spacing w:before="120" w:after="120" w:line="288" w:lineRule="auto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2CA3"/>
  </w:style>
  <w:style w:type="paragraph" w:styleId="Footer">
    <w:name w:val="footer"/>
    <w:basedOn w:val="Normal"/>
    <w:link w:val="Foot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2CA3"/>
  </w:style>
  <w:style w:type="paragraph" w:styleId="BalloonText">
    <w:name w:val="Balloon Text"/>
    <w:basedOn w:val="Normal"/>
    <w:link w:val="BalloonTextChar"/>
    <w:uiPriority w:val="99"/>
    <w:semiHidden/>
    <w:unhideWhenUsed/>
    <w:rsid w:val="00F3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2C2"/>
    <w:pPr>
      <w:autoSpaceDE w:val="0"/>
      <w:autoSpaceDN w:val="0"/>
      <w:adjustRightInd w:val="0"/>
    </w:pPr>
    <w:rPr>
      <w:rFonts w:ascii="News Gothic Std" w:hAnsi="News Gothic Std" w:cs="News Gothic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42C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342C2"/>
    <w:rPr>
      <w:rFonts w:cs="News Gothic Std"/>
      <w:color w:val="221E1F"/>
      <w:sz w:val="18"/>
      <w:szCs w:val="18"/>
    </w:rPr>
  </w:style>
  <w:style w:type="paragraph" w:styleId="NoSpacing">
    <w:name w:val="No Spacing"/>
    <w:uiPriority w:val="10"/>
    <w:qFormat/>
    <w:rsid w:val="00F50F6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50F6F"/>
    <w:rPr>
      <w:color w:val="0000FF"/>
      <w:u w:val="single"/>
    </w:rPr>
  </w:style>
  <w:style w:type="paragraph" w:customStyle="1" w:styleId="p1">
    <w:name w:val="p1"/>
    <w:basedOn w:val="Normal"/>
    <w:rsid w:val="003A6663"/>
    <w:rPr>
      <w:rFonts w:ascii="Helvetica" w:hAnsi="Helvetica"/>
      <w:sz w:val="15"/>
      <w:szCs w:val="15"/>
    </w:rPr>
  </w:style>
  <w:style w:type="paragraph" w:customStyle="1" w:styleId="p2">
    <w:name w:val="p2"/>
    <w:basedOn w:val="Normal"/>
    <w:rsid w:val="003A6663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3A6663"/>
  </w:style>
  <w:style w:type="character" w:styleId="UnresolvedMention">
    <w:name w:val="Unresolved Mention"/>
    <w:basedOn w:val="DefaultParagraphFont"/>
    <w:uiPriority w:val="99"/>
    <w:rsid w:val="008F24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01A"/>
    <w:pPr>
      <w:ind w:left="720"/>
      <w:contextualSpacing/>
    </w:pPr>
  </w:style>
  <w:style w:type="paragraph" w:customStyle="1" w:styleId="paragraph">
    <w:name w:val="paragraph"/>
    <w:basedOn w:val="Normal"/>
    <w:rsid w:val="009560E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560E2"/>
  </w:style>
  <w:style w:type="character" w:customStyle="1" w:styleId="eop">
    <w:name w:val="eop"/>
    <w:basedOn w:val="DefaultParagraphFont"/>
    <w:rsid w:val="009560E2"/>
  </w:style>
  <w:style w:type="character" w:customStyle="1" w:styleId="Heading1Char">
    <w:name w:val="Heading 1 Char"/>
    <w:basedOn w:val="DefaultParagraphFont"/>
    <w:link w:val="Heading1"/>
    <w:uiPriority w:val="9"/>
    <w:rsid w:val="00716AB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16ABB"/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716ABB"/>
    <w:pPr>
      <w:spacing w:after="560"/>
      <w:contextualSpacing/>
    </w:pPr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16ABB"/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table" w:customStyle="1" w:styleId="AgendaTable">
    <w:name w:val="Agenda Table"/>
    <w:basedOn w:val="TableNormal"/>
    <w:uiPriority w:val="99"/>
    <w:rsid w:val="00716ABB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ja-JP"/>
    </w:rPr>
    <w:tblPr>
      <w:tblBorders>
        <w:bottom w:val="single" w:sz="18" w:space="0" w:color="948A54" w:themeColor="background2" w:themeShade="80"/>
      </w:tblBorders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514D8B50E3E478871816B7B6A8105" ma:contentTypeVersion="13" ma:contentTypeDescription="Create a new document." ma:contentTypeScope="" ma:versionID="39e0e9b5231c36f849006bef5a282707">
  <xsd:schema xmlns:xsd="http://www.w3.org/2001/XMLSchema" xmlns:xs="http://www.w3.org/2001/XMLSchema" xmlns:p="http://schemas.microsoft.com/office/2006/metadata/properties" xmlns:ns2="a7ca7f44-e5eb-47fb-a0f5-9b210a00b532" xmlns:ns3="99d5c4d0-a808-4611-909d-e7a6589e3369" targetNamespace="http://schemas.microsoft.com/office/2006/metadata/properties" ma:root="true" ma:fieldsID="c040390aae87cab1aa3500249eb93f20" ns2:_="" ns3:_="">
    <xsd:import namespace="a7ca7f44-e5eb-47fb-a0f5-9b210a00b532"/>
    <xsd:import namespace="99d5c4d0-a808-4611-909d-e7a6589e3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a7f44-e5eb-47fb-a0f5-9b210a00b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5c4d0-a808-4611-909d-e7a6589e3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38D1E-807F-4D4F-8A8D-8892FD34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a7f44-e5eb-47fb-a0f5-9b210a00b532"/>
    <ds:schemaRef ds:uri="99d5c4d0-a808-4611-909d-e7a6589e3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6F237-93B5-4A5C-81E0-092F432E3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9643F-7295-F542-B32F-53EF14F829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83A8E0-92D5-4106-95D9-4579B03D89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Letterheads_0425</vt:lpstr>
    </vt:vector>
  </TitlesOfParts>
  <Company>Risk Management Association</Company>
  <LinksUpToDate>false</LinksUpToDate>
  <CharactersWithSpaces>1137</CharactersWithSpaces>
  <SharedDoc>false</SharedDoc>
  <HLinks>
    <vt:vector size="90" baseType="variant">
      <vt:variant>
        <vt:i4>1441803</vt:i4>
      </vt:variant>
      <vt:variant>
        <vt:i4>42</vt:i4>
      </vt:variant>
      <vt:variant>
        <vt:i4>0</vt:i4>
      </vt:variant>
      <vt:variant>
        <vt:i4>5</vt:i4>
      </vt:variant>
      <vt:variant>
        <vt:lpwstr>https://www.rmahq.org/studentresources/scholarships/</vt:lpwstr>
      </vt:variant>
      <vt:variant>
        <vt:lpwstr/>
      </vt:variant>
      <vt:variant>
        <vt:i4>7864424</vt:i4>
      </vt:variant>
      <vt:variant>
        <vt:i4>39</vt:i4>
      </vt:variant>
      <vt:variant>
        <vt:i4>0</vt:i4>
      </vt:variant>
      <vt:variant>
        <vt:i4>5</vt:i4>
      </vt:variant>
      <vt:variant>
        <vt:lpwstr>https://www.rmahq.org/credentialing?utm_source=hqnav&amp;utm_medium=hqnav</vt:lpwstr>
      </vt:variant>
      <vt:variant>
        <vt:lpwstr/>
      </vt:variant>
      <vt:variant>
        <vt:i4>1900570</vt:i4>
      </vt:variant>
      <vt:variant>
        <vt:i4>36</vt:i4>
      </vt:variant>
      <vt:variant>
        <vt:i4>0</vt:i4>
      </vt:variant>
      <vt:variant>
        <vt:i4>5</vt:i4>
      </vt:variant>
      <vt:variant>
        <vt:lpwstr>https://www.rmahq.org/executiveeducation?utm_source=hqnav&amp;utm_medium=hqnav</vt:lpwstr>
      </vt:variant>
      <vt:variant>
        <vt:lpwstr/>
      </vt:variant>
      <vt:variant>
        <vt:i4>8126587</vt:i4>
      </vt:variant>
      <vt:variant>
        <vt:i4>33</vt:i4>
      </vt:variant>
      <vt:variant>
        <vt:i4>0</vt:i4>
      </vt:variant>
      <vt:variant>
        <vt:i4>5</vt:i4>
      </vt:variant>
      <vt:variant>
        <vt:lpwstr>https://www.rmahq.org/chapters?utm_source=hqnav&amp;utm_medium=hqnav</vt:lpwstr>
      </vt:variant>
      <vt:variant>
        <vt:lpwstr/>
      </vt:variant>
      <vt:variant>
        <vt:i4>1376325</vt:i4>
      </vt:variant>
      <vt:variant>
        <vt:i4>30</vt:i4>
      </vt:variant>
      <vt:variant>
        <vt:i4>0</vt:i4>
      </vt:variant>
      <vt:variant>
        <vt:i4>5</vt:i4>
      </vt:variant>
      <vt:variant>
        <vt:lpwstr>https://community.rmahq.org/home?ssopc=1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https://www.rmahq.org/resources-content?category=Survey%20Reports</vt:lpwstr>
      </vt:variant>
      <vt:variant>
        <vt:lpwstr/>
      </vt:variant>
      <vt:variant>
        <vt:i4>2686986</vt:i4>
      </vt:variant>
      <vt:variant>
        <vt:i4>24</vt:i4>
      </vt:variant>
      <vt:variant>
        <vt:i4>0</vt:i4>
      </vt:variant>
      <vt:variant>
        <vt:i4>5</vt:i4>
      </vt:variant>
      <vt:variant>
        <vt:lpwstr>https://rmajournal.org/rmajournal/april-may_2023/MobilePagedReplica.action?pm=2&amp;folio=36</vt:lpwstr>
      </vt:variant>
      <vt:variant>
        <vt:lpwstr>pg38</vt:lpwstr>
      </vt:variant>
      <vt:variant>
        <vt:i4>5701713</vt:i4>
      </vt:variant>
      <vt:variant>
        <vt:i4>21</vt:i4>
      </vt:variant>
      <vt:variant>
        <vt:i4>0</vt:i4>
      </vt:variant>
      <vt:variant>
        <vt:i4>5</vt:i4>
      </vt:variant>
      <vt:variant>
        <vt:lpwstr>https://www.rmahq.org/forums-roundtables/roundtables/</vt:lpwstr>
      </vt:variant>
      <vt:variant>
        <vt:lpwstr/>
      </vt:variant>
      <vt:variant>
        <vt:i4>4325390</vt:i4>
      </vt:variant>
      <vt:variant>
        <vt:i4>18</vt:i4>
      </vt:variant>
      <vt:variant>
        <vt:i4>0</vt:i4>
      </vt:variant>
      <vt:variant>
        <vt:i4>5</vt:i4>
      </vt:variant>
      <vt:variant>
        <vt:lpwstr>https://www.rmahq.org/advanced-operational-risk-group?utm_source=hqnav&amp;utm_medium=hqnav</vt:lpwstr>
      </vt:variant>
      <vt:variant>
        <vt:lpwstr/>
      </vt:variant>
      <vt:variant>
        <vt:i4>2556002</vt:i4>
      </vt:variant>
      <vt:variant>
        <vt:i4>15</vt:i4>
      </vt:variant>
      <vt:variant>
        <vt:i4>0</vt:i4>
      </vt:variant>
      <vt:variant>
        <vt:i4>5</vt:i4>
      </vt:variant>
      <vt:variant>
        <vt:lpwstr>https://www.rmahq.org/climate-risk-consortia/?topic=Climate%20Change%20Risk</vt:lpwstr>
      </vt:variant>
      <vt:variant>
        <vt:lpwstr/>
      </vt:variant>
      <vt:variant>
        <vt:i4>7798888</vt:i4>
      </vt:variant>
      <vt:variant>
        <vt:i4>12</vt:i4>
      </vt:variant>
      <vt:variant>
        <vt:i4>0</vt:i4>
      </vt:variant>
      <vt:variant>
        <vt:i4>5</vt:i4>
      </vt:variant>
      <vt:variant>
        <vt:lpwstr>https://www.rmahq.org/riskmaturityframework?utm_source=hqnav&amp;utm_medium=hqnav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https://www.rmahq.org/statementstudies?utm_source=hqnav&amp;utm_medium=hqnav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https://www.rmahq.org/ementor?utm_source=hqnav&amp;utm_medium=hqnav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https://www.rmahq.org/dualriskrating?utm_source=hqnav&amp;utm_medium=hqnav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https://www.rmahq.org/modelvalidation?utm_source=hqnav&amp;utm_medium=hqnav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Letterheads_0425</dc:title>
  <dc:subject/>
  <dc:creator>Steven Martin</dc:creator>
  <cp:keywords>SCB Forums</cp:keywords>
  <cp:lastModifiedBy>Stewart Schroeder</cp:lastModifiedBy>
  <cp:revision>2</cp:revision>
  <cp:lastPrinted>2018-07-25T02:08:00Z</cp:lastPrinted>
  <dcterms:created xsi:type="dcterms:W3CDTF">2023-10-04T19:17:00Z</dcterms:created>
  <dcterms:modified xsi:type="dcterms:W3CDTF">2023-10-04T19:17:00Z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0x010100B3C514D8B50E3E478871816B7B6A8105</vt:lpwstr>
  </property>
</Properties>
</file>