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16C8C470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r w:rsidRPr="003271B4">
              <w:rPr>
                <w:sz w:val="40"/>
                <w:szCs w:val="40"/>
              </w:rPr>
              <w:t xml:space="preserve">SuperCommunity Banks </w:t>
            </w:r>
            <w:r w:rsidR="003360B8">
              <w:rPr>
                <w:sz w:val="40"/>
                <w:szCs w:val="40"/>
              </w:rPr>
              <w:t>Marketing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8BFAB15" w14:textId="289ADFB0" w:rsidR="001C2451" w:rsidRDefault="002B05A2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Marriott Long Wharf, Boston, MA</w:t>
            </w:r>
          </w:p>
          <w:p w14:paraId="06F28160" w14:textId="1C9B2D8E" w:rsidR="005B64C2" w:rsidRDefault="002F3F5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</w:t>
            </w:r>
            <w:r w:rsidR="005B64C2" w:rsidRPr="005B64C2">
              <w:rPr>
                <w:sz w:val="24"/>
                <w:szCs w:val="24"/>
              </w:rPr>
              <w:t>, 202</w:t>
            </w:r>
            <w:r w:rsidR="00505FF1">
              <w:rPr>
                <w:sz w:val="24"/>
                <w:szCs w:val="24"/>
              </w:rPr>
              <w:t>3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661BB1E8" w:rsidR="00C005B7" w:rsidRDefault="0035250F">
      <w:pPr>
        <w:pStyle w:val="Heading1"/>
      </w:pPr>
      <w:r>
        <w:t>[</w:t>
      </w:r>
      <w:r w:rsidR="00505FF1">
        <w:t>T</w:t>
      </w:r>
      <w:r w:rsidR="0040006D">
        <w:t>uesday</w:t>
      </w:r>
      <w:r w:rsidR="003271B4">
        <w:t xml:space="preserve">, </w:t>
      </w:r>
      <w:r w:rsidR="002B05A2">
        <w:t>September 19</w:t>
      </w:r>
      <w:r w:rsidR="0040006D" w:rsidRPr="0040006D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r w:rsidR="001C2451">
              <w:t>Anat’s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47F31638" w:rsidR="001C2451" w:rsidRDefault="00CF5C01" w:rsidP="00DA7851">
            <w:pPr>
              <w:spacing w:before="40" w:after="40"/>
            </w:pPr>
            <w:r>
              <w:t>D</w:t>
            </w:r>
            <w:r w:rsidR="001C2451">
              <w:t>inner offsite*</w:t>
            </w:r>
            <w:r w:rsidR="00F33F8D">
              <w:t>.</w:t>
            </w:r>
          </w:p>
        </w:tc>
      </w:tr>
    </w:tbl>
    <w:p w14:paraId="70F22C65" w14:textId="3F5A30C5" w:rsidR="00BA50A0" w:rsidRDefault="00505FF1">
      <w:pPr>
        <w:pStyle w:val="Heading1"/>
      </w:pPr>
      <w:r>
        <w:t>[</w:t>
      </w:r>
      <w:r w:rsidR="0040006D">
        <w:t>Wednesday</w:t>
      </w:r>
      <w:r w:rsidR="00B4171D">
        <w:t>,</w:t>
      </w:r>
      <w:r w:rsidR="00CF5C01">
        <w:t xml:space="preserve"> </w:t>
      </w:r>
      <w:r w:rsidR="002B05A2">
        <w:t>September 20</w:t>
      </w:r>
      <w:r w:rsidR="002B05A2">
        <w:rPr>
          <w:vertAlign w:val="superscript"/>
        </w:rPr>
        <w:t>th</w:t>
      </w:r>
      <w:r w:rsidR="0035250F">
        <w:t>]</w:t>
      </w:r>
      <w:r w:rsidR="00F33F8D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6F04B9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99F1E9A" w14:textId="77777777" w:rsidR="00C005B7" w:rsidRDefault="00B4171D" w:rsidP="00E50410">
            <w:pPr>
              <w:spacing w:before="40" w:after="40"/>
            </w:pPr>
            <w:r>
              <w:t>Breakfast</w:t>
            </w:r>
            <w:r w:rsidR="00DF64C1">
              <w:t xml:space="preserve">: </w:t>
            </w:r>
            <w:r w:rsidR="003360B8">
              <w:t>Roundtable Discussions</w:t>
            </w:r>
          </w:p>
          <w:p w14:paraId="62EF2F61" w14:textId="77777777" w:rsidR="003360B8" w:rsidRDefault="003360B8" w:rsidP="003360B8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0CF98B23" w14:textId="77777777" w:rsidR="003360B8" w:rsidRDefault="003360B8" w:rsidP="003360B8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024ABB9B" w14:textId="4BBBF115" w:rsidR="003360B8" w:rsidRDefault="003360B8" w:rsidP="003360B8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6AE3ADAA" w14:textId="3A1541DB" w:rsidR="003360B8" w:rsidRDefault="003360B8" w:rsidP="003360B8">
            <w:pPr>
              <w:spacing w:before="40" w:after="40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DF64C1" w14:paraId="2540B619" w14:textId="77777777" w:rsidTr="006F04B9">
        <w:tc>
          <w:tcPr>
            <w:tcW w:w="4054" w:type="dxa"/>
          </w:tcPr>
          <w:p w14:paraId="5DB1077D" w14:textId="65CC669C" w:rsidR="00DF64C1" w:rsidRDefault="00DF64C1" w:rsidP="00E50410">
            <w:pPr>
              <w:spacing w:before="40" w:after="40"/>
            </w:pPr>
            <w:r>
              <w:t>[</w:t>
            </w:r>
            <w:r w:rsidR="002B05A2">
              <w:t>8</w:t>
            </w:r>
            <w:r>
              <w:t>:</w:t>
            </w:r>
            <w:r w:rsidR="003360B8">
              <w:t>30</w:t>
            </w:r>
            <w:r>
              <w:t xml:space="preserve"> AM]</w:t>
            </w:r>
          </w:p>
        </w:tc>
        <w:tc>
          <w:tcPr>
            <w:tcW w:w="6026" w:type="dxa"/>
          </w:tcPr>
          <w:p w14:paraId="6B793DB2" w14:textId="35119EEF" w:rsidR="003360B8" w:rsidRDefault="002B05A2" w:rsidP="00E50410">
            <w:pPr>
              <w:spacing w:before="40" w:after="40" w:line="240" w:lineRule="auto"/>
            </w:pPr>
            <w:r>
              <w:t>Social media strategy</w:t>
            </w:r>
          </w:p>
        </w:tc>
      </w:tr>
      <w:tr w:rsidR="002B05A2" w14:paraId="69E4D305" w14:textId="77777777" w:rsidTr="006F04B9">
        <w:tc>
          <w:tcPr>
            <w:tcW w:w="4054" w:type="dxa"/>
          </w:tcPr>
          <w:p w14:paraId="5170DE4A" w14:textId="2F9A8E45" w:rsidR="002B05A2" w:rsidRDefault="002B05A2" w:rsidP="00E50410">
            <w:pPr>
              <w:spacing w:before="40" w:after="40"/>
            </w:pPr>
            <w:r>
              <w:t>[9:30 AM]</w:t>
            </w:r>
          </w:p>
        </w:tc>
        <w:tc>
          <w:tcPr>
            <w:tcW w:w="6026" w:type="dxa"/>
          </w:tcPr>
          <w:p w14:paraId="720CA362" w14:textId="18E120D7" w:rsidR="002B05A2" w:rsidRDefault="002B05A2" w:rsidP="00E50410">
            <w:pPr>
              <w:spacing w:before="40" w:after="40" w:line="240" w:lineRule="auto"/>
            </w:pPr>
            <w:r>
              <w:t>Deposits strategies through all channels</w:t>
            </w:r>
          </w:p>
        </w:tc>
      </w:tr>
      <w:tr w:rsidR="00C005B7" w14:paraId="19CDBE58" w14:textId="77777777" w:rsidTr="006F04B9">
        <w:tc>
          <w:tcPr>
            <w:tcW w:w="4054" w:type="dxa"/>
          </w:tcPr>
          <w:p w14:paraId="0E50D40F" w14:textId="6F0AEC1B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2B05A2">
              <w:t>30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6F04B9">
        <w:tc>
          <w:tcPr>
            <w:tcW w:w="4054" w:type="dxa"/>
          </w:tcPr>
          <w:p w14:paraId="050BE7F3" w14:textId="1D3D4E08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</w:t>
            </w:r>
            <w:r w:rsidR="006F04B9">
              <w:t>0:</w:t>
            </w:r>
            <w:r w:rsidR="002B05A2">
              <w:t xml:space="preserve">45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02FAD7BE" w:rsidR="00C005B7" w:rsidRDefault="002B05A2" w:rsidP="00D01FE9">
            <w:pPr>
              <w:spacing w:before="40" w:after="40" w:line="240" w:lineRule="auto"/>
            </w:pPr>
            <w:r>
              <w:t>Your favorite vendors – those you love to hate and those you just love – and why</w:t>
            </w:r>
          </w:p>
        </w:tc>
      </w:tr>
      <w:tr w:rsidR="00B4171D" w14:paraId="5C61CACA" w14:textId="77777777" w:rsidTr="006F04B9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41F992D6" w:rsidR="00833B9F" w:rsidRPr="00DF64C1" w:rsidRDefault="00B4171D" w:rsidP="00E50410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t>Lunch</w:t>
            </w:r>
          </w:p>
        </w:tc>
      </w:tr>
      <w:tr w:rsidR="00833B9F" w14:paraId="61640AB3" w14:textId="77777777" w:rsidTr="006F04B9">
        <w:tc>
          <w:tcPr>
            <w:tcW w:w="4054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29E36E38" w:rsidR="00833B9F" w:rsidRDefault="003360B8" w:rsidP="00E50410">
            <w:pPr>
              <w:spacing w:before="40" w:after="40"/>
            </w:pPr>
            <w:r>
              <w:t xml:space="preserve">Marketing dashboard </w:t>
            </w:r>
            <w:r w:rsidRPr="003360B8">
              <w:rPr>
                <w:highlight w:val="yellow"/>
              </w:rPr>
              <w:t>(bring yours)</w:t>
            </w:r>
          </w:p>
        </w:tc>
      </w:tr>
      <w:tr w:rsidR="00DF64C1" w14:paraId="4DCACD8A" w14:textId="77777777" w:rsidTr="006F04B9">
        <w:tc>
          <w:tcPr>
            <w:tcW w:w="4054" w:type="dxa"/>
          </w:tcPr>
          <w:p w14:paraId="1FE168C6" w14:textId="26611BFE" w:rsidR="00DF64C1" w:rsidRDefault="00DF64C1" w:rsidP="00E50410">
            <w:pPr>
              <w:spacing w:before="40" w:after="40"/>
            </w:pPr>
            <w:r>
              <w:t>[</w:t>
            </w:r>
            <w:r w:rsidR="002B05A2">
              <w:t>1:30</w:t>
            </w:r>
            <w:r>
              <w:t xml:space="preserve"> PM]</w:t>
            </w:r>
          </w:p>
        </w:tc>
        <w:tc>
          <w:tcPr>
            <w:tcW w:w="6026" w:type="dxa"/>
          </w:tcPr>
          <w:p w14:paraId="257D2A41" w14:textId="065C171F" w:rsidR="00DF64C1" w:rsidRDefault="002B05A2" w:rsidP="00E50410">
            <w:pPr>
              <w:spacing w:before="40" w:after="40"/>
            </w:pPr>
            <w:r>
              <w:t>Brand conversation in an increasingly digital environment</w:t>
            </w:r>
          </w:p>
        </w:tc>
      </w:tr>
      <w:tr w:rsidR="002B05A2" w14:paraId="4CCF84C1" w14:textId="77777777" w:rsidTr="006F04B9">
        <w:tc>
          <w:tcPr>
            <w:tcW w:w="4054" w:type="dxa"/>
          </w:tcPr>
          <w:p w14:paraId="71447C40" w14:textId="43FF9A76" w:rsidR="002B05A2" w:rsidRDefault="002B05A2" w:rsidP="00E50410">
            <w:pPr>
              <w:spacing w:before="40" w:after="40"/>
            </w:pPr>
            <w:r>
              <w:t>[2:30 PM]</w:t>
            </w:r>
          </w:p>
        </w:tc>
        <w:tc>
          <w:tcPr>
            <w:tcW w:w="6026" w:type="dxa"/>
          </w:tcPr>
          <w:p w14:paraId="6B5F9477" w14:textId="34228545" w:rsidR="002B05A2" w:rsidRDefault="002B05A2" w:rsidP="00E50410">
            <w:pPr>
              <w:spacing w:before="40" w:after="40"/>
            </w:pPr>
            <w:r>
              <w:t>Commercial banking and wealth marketing ideas</w:t>
            </w:r>
          </w:p>
        </w:tc>
      </w:tr>
      <w:tr w:rsidR="00E50410" w14:paraId="77022EDB" w14:textId="77777777" w:rsidTr="006F04B9">
        <w:tc>
          <w:tcPr>
            <w:tcW w:w="4054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6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</w:tbl>
    <w:p w14:paraId="57D08C80" w14:textId="77777777" w:rsidR="00BB1DA9" w:rsidRDefault="00BB1DA9" w:rsidP="00326452">
      <w:pPr>
        <w:pStyle w:val="NoSpacing"/>
      </w:pPr>
    </w:p>
    <w:p w14:paraId="41561BF7" w14:textId="642E1B0C" w:rsidR="001C2451" w:rsidRDefault="001C2451" w:rsidP="00326452">
      <w:pPr>
        <w:pStyle w:val="NoSpacing"/>
      </w:pPr>
      <w:r>
        <w:t>*Guests are welcome.</w:t>
      </w:r>
    </w:p>
    <w:p w14:paraId="764A2A27" w14:textId="16401235" w:rsidR="008E5412" w:rsidRDefault="008E5412" w:rsidP="00326452">
      <w:pPr>
        <w:pStyle w:val="NoSpacing"/>
      </w:pPr>
    </w:p>
    <w:p w14:paraId="0EC67629" w14:textId="608090A8" w:rsidR="00CF5C01" w:rsidRPr="00326452" w:rsidRDefault="008E5412" w:rsidP="00326452">
      <w:pPr>
        <w:pStyle w:val="NoSpacing"/>
      </w:pPr>
      <w:r w:rsidRPr="008E5412">
        <w:rPr>
          <w:highlight w:val="yellow"/>
        </w:rPr>
        <w:t>Note: Please bring copies for everyone.</w:t>
      </w:r>
    </w:p>
    <w:sectPr w:rsidR="00CF5C01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BBD0" w14:textId="77777777" w:rsidR="003C270A" w:rsidRDefault="003C270A">
      <w:pPr>
        <w:spacing w:before="0" w:after="0" w:line="240" w:lineRule="auto"/>
      </w:pPr>
      <w:r>
        <w:separator/>
      </w:r>
    </w:p>
  </w:endnote>
  <w:endnote w:type="continuationSeparator" w:id="0">
    <w:p w14:paraId="0970EE98" w14:textId="77777777" w:rsidR="003C270A" w:rsidRDefault="003C27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F0D7" w14:textId="77777777" w:rsidR="003C270A" w:rsidRDefault="003C270A">
      <w:pPr>
        <w:spacing w:before="0" w:after="0" w:line="240" w:lineRule="auto"/>
      </w:pPr>
      <w:r>
        <w:separator/>
      </w:r>
    </w:p>
  </w:footnote>
  <w:footnote w:type="continuationSeparator" w:id="0">
    <w:p w14:paraId="2E0346EF" w14:textId="77777777" w:rsidR="003C270A" w:rsidRDefault="003C270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943A22"/>
    <w:multiLevelType w:val="hybridMultilevel"/>
    <w:tmpl w:val="CEB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594959">
    <w:abstractNumId w:val="9"/>
  </w:num>
  <w:num w:numId="2" w16cid:durableId="1342705660">
    <w:abstractNumId w:val="7"/>
  </w:num>
  <w:num w:numId="3" w16cid:durableId="2090731053">
    <w:abstractNumId w:val="6"/>
  </w:num>
  <w:num w:numId="4" w16cid:durableId="750926842">
    <w:abstractNumId w:val="5"/>
  </w:num>
  <w:num w:numId="5" w16cid:durableId="1144659167">
    <w:abstractNumId w:val="4"/>
  </w:num>
  <w:num w:numId="6" w16cid:durableId="2073774655">
    <w:abstractNumId w:val="8"/>
  </w:num>
  <w:num w:numId="7" w16cid:durableId="1951469126">
    <w:abstractNumId w:val="3"/>
  </w:num>
  <w:num w:numId="8" w16cid:durableId="179395743">
    <w:abstractNumId w:val="2"/>
  </w:num>
  <w:num w:numId="9" w16cid:durableId="2032611130">
    <w:abstractNumId w:val="1"/>
  </w:num>
  <w:num w:numId="10" w16cid:durableId="1037316209">
    <w:abstractNumId w:val="0"/>
  </w:num>
  <w:num w:numId="11" w16cid:durableId="3351558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06886"/>
    <w:rsid w:val="00040E33"/>
    <w:rsid w:val="0009140F"/>
    <w:rsid w:val="000C4EE7"/>
    <w:rsid w:val="001B2BB3"/>
    <w:rsid w:val="001C2451"/>
    <w:rsid w:val="001D2A1B"/>
    <w:rsid w:val="001F6E14"/>
    <w:rsid w:val="00204C1E"/>
    <w:rsid w:val="002455DD"/>
    <w:rsid w:val="002A2A53"/>
    <w:rsid w:val="002B05A2"/>
    <w:rsid w:val="002F3F50"/>
    <w:rsid w:val="00306968"/>
    <w:rsid w:val="00326452"/>
    <w:rsid w:val="003271B4"/>
    <w:rsid w:val="003360B8"/>
    <w:rsid w:val="00342200"/>
    <w:rsid w:val="0035250F"/>
    <w:rsid w:val="0036521B"/>
    <w:rsid w:val="003714BC"/>
    <w:rsid w:val="003B3B50"/>
    <w:rsid w:val="003B6FA9"/>
    <w:rsid w:val="003C270A"/>
    <w:rsid w:val="0040006D"/>
    <w:rsid w:val="004507A0"/>
    <w:rsid w:val="004529AD"/>
    <w:rsid w:val="00461422"/>
    <w:rsid w:val="004E16F4"/>
    <w:rsid w:val="00505FF1"/>
    <w:rsid w:val="00507153"/>
    <w:rsid w:val="00571CFC"/>
    <w:rsid w:val="00571E5E"/>
    <w:rsid w:val="0059563E"/>
    <w:rsid w:val="005B64C2"/>
    <w:rsid w:val="005D2E14"/>
    <w:rsid w:val="005F0811"/>
    <w:rsid w:val="0061054E"/>
    <w:rsid w:val="00654BD3"/>
    <w:rsid w:val="00670887"/>
    <w:rsid w:val="00680DE2"/>
    <w:rsid w:val="006C46CD"/>
    <w:rsid w:val="006E185B"/>
    <w:rsid w:val="006F04B9"/>
    <w:rsid w:val="00723343"/>
    <w:rsid w:val="00780AD4"/>
    <w:rsid w:val="00792CFF"/>
    <w:rsid w:val="008116CB"/>
    <w:rsid w:val="00833B9F"/>
    <w:rsid w:val="008E5412"/>
    <w:rsid w:val="00922334"/>
    <w:rsid w:val="00A06AD8"/>
    <w:rsid w:val="00AD6DA6"/>
    <w:rsid w:val="00B008AA"/>
    <w:rsid w:val="00B06C89"/>
    <w:rsid w:val="00B4171D"/>
    <w:rsid w:val="00B75585"/>
    <w:rsid w:val="00BA50A0"/>
    <w:rsid w:val="00BB1DA9"/>
    <w:rsid w:val="00BB42F8"/>
    <w:rsid w:val="00C005B7"/>
    <w:rsid w:val="00C26D48"/>
    <w:rsid w:val="00C34017"/>
    <w:rsid w:val="00C3702C"/>
    <w:rsid w:val="00C439B0"/>
    <w:rsid w:val="00CD374D"/>
    <w:rsid w:val="00CF5C01"/>
    <w:rsid w:val="00CF7B54"/>
    <w:rsid w:val="00D01FE9"/>
    <w:rsid w:val="00D24B0D"/>
    <w:rsid w:val="00D7416A"/>
    <w:rsid w:val="00DA7851"/>
    <w:rsid w:val="00DF64C1"/>
    <w:rsid w:val="00E26C02"/>
    <w:rsid w:val="00E31732"/>
    <w:rsid w:val="00E50410"/>
    <w:rsid w:val="00E70896"/>
    <w:rsid w:val="00EB38AA"/>
    <w:rsid w:val="00F276DE"/>
    <w:rsid w:val="00F33F8D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2</cp:revision>
  <dcterms:created xsi:type="dcterms:W3CDTF">2023-05-09T19:05:00Z</dcterms:created>
  <dcterms:modified xsi:type="dcterms:W3CDTF">2023-05-09T19:05:00Z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